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00" w:lineRule="exact"/>
        <w:rPr>
          <w:rFonts w:ascii="宋体" w:eastAsia="宋体" w:cs="Times New Roman"/>
          <w:szCs w:val="21"/>
        </w:rPr>
      </w:pPr>
      <w:r>
        <w:rPr>
          <w:rFonts w:hint="eastAsia" w:ascii="宋体" w:hAnsi="宋体" w:eastAsia="宋体" w:cs="Times New Roman"/>
          <w:sz w:val="28"/>
          <w:szCs w:val="28"/>
        </w:rPr>
        <w:t>附表5</w:t>
      </w:r>
    </w:p>
    <w:p>
      <w:pPr>
        <w:pStyle w:val="2"/>
        <w:bidi w:val="0"/>
        <w:jc w:val="center"/>
      </w:pPr>
      <w:bookmarkStart w:id="0" w:name="_GoBack"/>
      <w:r>
        <w:rPr>
          <w:rFonts w:hint="eastAsia"/>
        </w:rPr>
        <w:t>承</w:t>
      </w:r>
      <w:r>
        <w:t xml:space="preserve">  </w:t>
      </w:r>
      <w:r>
        <w:rPr>
          <w:rFonts w:hint="eastAsia"/>
        </w:rPr>
        <w:t>诺</w:t>
      </w:r>
      <w:r>
        <w:t xml:space="preserve">  </w:t>
      </w:r>
      <w:r>
        <w:rPr>
          <w:rFonts w:hint="eastAsia"/>
        </w:rPr>
        <w:t>书</w:t>
      </w:r>
      <w:bookmarkEnd w:id="0"/>
    </w:p>
    <w:p>
      <w:pPr>
        <w:widowControl/>
        <w:spacing w:line="600" w:lineRule="exact"/>
        <w:rPr>
          <w:rFonts w:hint="eastAsia" w:ascii="宋体" w:hAnsi="宋体" w:eastAsia="宋体" w:cs="Times New Roman"/>
          <w:color w:val="000000"/>
          <w:sz w:val="30"/>
          <w:szCs w:val="30"/>
        </w:rPr>
      </w:pPr>
      <w:r>
        <w:rPr>
          <w:rFonts w:hint="eastAsia" w:ascii="宋体" w:hAnsi="宋体" w:eastAsia="宋体" w:cs="Times New Roman"/>
          <w:color w:val="000000"/>
          <w:sz w:val="30"/>
          <w:szCs w:val="30"/>
          <w:u w:val="single"/>
        </w:rPr>
        <w:t>_________________________</w:t>
      </w:r>
      <w:r>
        <w:rPr>
          <w:rFonts w:hint="eastAsia" w:ascii="宋体" w:hAnsi="宋体" w:eastAsia="宋体" w:cs="Times New Roman"/>
          <w:color w:val="000000"/>
          <w:sz w:val="30"/>
          <w:szCs w:val="30"/>
        </w:rPr>
        <w:t>（登记机关名称）：</w:t>
      </w:r>
    </w:p>
    <w:p>
      <w:pPr>
        <w:widowControl/>
        <w:spacing w:line="600" w:lineRule="exact"/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宋体" w:cs="Times New Roman"/>
          <w:color w:val="000000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Times New Roman"/>
          <w:sz w:val="30"/>
          <w:szCs w:val="30"/>
        </w:rPr>
        <w:t>（企业名称）</w:t>
      </w:r>
      <w:r>
        <w:rPr>
          <w:rFonts w:hint="eastAsia" w:ascii="宋体" w:hAnsi="宋体" w:eastAsia="宋体" w:cs="Times New Roman"/>
          <w:color w:val="000000"/>
          <w:sz w:val="30"/>
          <w:szCs w:val="30"/>
        </w:rPr>
        <w:t>郑重承诺：登记机关已告知相关审批事项和审批部门。在领取营业执照后，本企业将及时到审批部门办理审批手续，在取得行政审批前不从事相关经营活动。如有超出登记经营范围从事后置审批事项经营的需要，也将先行办理经营范围变更登记和相应审批手续，未取得相关审批前不从事相关经营活动。</w:t>
      </w:r>
    </w:p>
    <w:p>
      <w:pPr>
        <w:widowControl/>
        <w:spacing w:line="600" w:lineRule="exact"/>
        <w:ind w:firstLine="600" w:firstLineChars="200"/>
        <w:rPr>
          <w:rFonts w:ascii="宋体" w:hAnsi="宋体" w:eastAsia="宋体" w:cs="Times New Roman"/>
          <w:color w:val="000000"/>
          <w:sz w:val="30"/>
          <w:szCs w:val="30"/>
        </w:rPr>
      </w:pPr>
      <w:r>
        <w:rPr>
          <w:rFonts w:hint="eastAsia" w:ascii="宋体" w:hAnsi="宋体" w:eastAsia="宋体" w:cs="Times New Roman"/>
          <w:color w:val="000000"/>
          <w:sz w:val="30"/>
          <w:szCs w:val="30"/>
        </w:rPr>
        <w:t>如有违反上述承诺内容情形发生的，愿自行承担相应的法律责任。</w:t>
      </w:r>
    </w:p>
    <w:p>
      <w:pPr>
        <w:widowControl/>
        <w:spacing w:line="600" w:lineRule="exact"/>
        <w:ind w:firstLine="600" w:firstLineChars="200"/>
        <w:jc w:val="left"/>
        <w:rPr>
          <w:rFonts w:ascii="宋体" w:hAnsi="宋体" w:eastAsia="宋体" w:cs="Times New Roman"/>
          <w:color w:val="000000"/>
          <w:sz w:val="30"/>
          <w:szCs w:val="30"/>
        </w:rPr>
      </w:pPr>
    </w:p>
    <w:p>
      <w:pPr>
        <w:widowControl/>
        <w:spacing w:line="600" w:lineRule="exact"/>
        <w:ind w:firstLine="600" w:firstLineChars="20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>签字：</w:t>
      </w:r>
    </w:p>
    <w:p>
      <w:pPr>
        <w:widowControl/>
        <w:spacing w:line="560" w:lineRule="exact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</w:p>
    <w:p>
      <w:pPr>
        <w:widowControl/>
        <w:spacing w:line="560" w:lineRule="exact"/>
        <w:jc w:val="righ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年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月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日</w:t>
      </w:r>
    </w:p>
    <w:p>
      <w:pPr>
        <w:widowControl/>
        <w:spacing w:line="560" w:lineRule="exact"/>
        <w:jc w:val="left"/>
        <w:rPr>
          <w:rFonts w:hint="eastAsia" w:ascii="仿宋_GB2312" w:eastAsia="仿宋_GB2312" w:cs="宋体"/>
          <w:kern w:val="0"/>
          <w:sz w:val="30"/>
          <w:szCs w:val="30"/>
        </w:rPr>
      </w:pPr>
    </w:p>
    <w:p>
      <w:pPr>
        <w:widowControl/>
        <w:spacing w:line="560" w:lineRule="exact"/>
        <w:jc w:val="left"/>
        <w:rPr>
          <w:rFonts w:hint="eastAsia" w:ascii="宋体" w:hAnsi="宋体" w:eastAsia="宋体" w:cs="Times New Roman"/>
          <w:szCs w:val="21"/>
        </w:rPr>
      </w:pPr>
    </w:p>
    <w:p>
      <w:pPr>
        <w:spacing w:line="360" w:lineRule="exact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注：1、《承诺书》只在企业设立和经营范围变更时填写。</w:t>
      </w:r>
    </w:p>
    <w:p>
      <w:pPr>
        <w:spacing w:line="360" w:lineRule="exact"/>
        <w:ind w:firstLine="420"/>
        <w:rPr>
          <w:rFonts w:asci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2、申请人为公司、非公司企业法人、非公司外商投资企业的，由法定代表人签字，设立时由拟任法定代表人签字；申请人为外国（地区）企业在中国境内从事生产经营活动的，由有权签字人签字；申请人为合伙企业、外商投资合伙企业的，由全体合伙人或委托执行事务合伙人签字；申请人为个人独资企业的，由投资人签字。变更登记时还须加盖公章，外国（地区）企业在中国境内从事生产经营活动除外。</w:t>
      </w:r>
    </w:p>
    <w:p>
      <w:pPr>
        <w:spacing w:line="360" w:lineRule="exact"/>
        <w:ind w:firstLine="420"/>
      </w:pPr>
      <w:r>
        <w:rPr>
          <w:rFonts w:hint="eastAsia" w:ascii="宋体" w:hAnsi="宋体" w:eastAsia="宋体" w:cs="Times New Roman"/>
          <w:szCs w:val="21"/>
        </w:rPr>
        <w:t>3、有限责任公司和股份有限公司的分公司、非公司企业法人分支机构由隶属企业的法定代表人签字，营业单位由隶属单位的法定代表人签字，个人独资企业分支机构由隶属企业投资人签字，合伙企业分支机构由合伙企业执行事务合伙人或委派代表签字。设立、变更登记时还须加盖隶属企业（单位）公章，外国（地区）企业在中国境内从事生产经营活动除外。</w:t>
      </w:r>
    </w:p>
    <w:sectPr>
      <w:pgSz w:w="11906" w:h="16838"/>
      <w:pgMar w:top="1327" w:right="1389" w:bottom="1327" w:left="13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28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uiPriority w:val="99"/>
    <w:pPr>
      <w:widowControl w:val="0"/>
      <w:spacing w:after="120" w:line="480" w:lineRule="auto"/>
      <w:ind w:left="420" w:leftChars="20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customStyle="1" w:styleId="6">
    <w:name w:val="正文 New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2020-12-21T06:50:54Z</dcterms:created>
  <dc:creator>lovex</dc:creator>
  <cp:lastModifiedBy>上善若水</cp:lastModifiedBy>
  <dcterms:modified xsi:type="dcterms:W3CDTF">2020-12-21T06:53:37Z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